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396"/>
        <w:gridCol w:w="2830"/>
      </w:tblGrid>
      <w:tr>
        <w:trPr/>
        <w:tc>
          <w:tcPr>
            <w:tcW w:w="226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/>
            </w:pPr>
            <w:r>
              <w:rPr>
                <w:sz w:val="23"/>
                <w:szCs w:val="23"/>
              </w:rPr>
              <w:t>Grasiela Luiza Dorigoni</w:t>
            </w:r>
          </w:p>
          <w:p>
            <w:pPr>
              <w:pStyle w:val="Font8"/>
              <w:spacing w:before="280" w:after="280"/>
              <w:textAlignment w:val="baseline"/>
              <w:rPr/>
            </w:pPr>
            <w:r>
              <w:rPr>
                <w:sz w:val="23"/>
                <w:szCs w:val="23"/>
              </w:rPr>
              <w:t>(particular)</w:t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3"/>
                <w:szCs w:val="23"/>
              </w:rPr>
              <w:t xml:space="preserve">Psicoterapia Cognitivo-Comportamental de crianças, adolescentes e </w:t>
            </w:r>
            <w:r>
              <w:rPr>
                <w:sz w:val="23"/>
                <w:szCs w:val="23"/>
              </w:rPr>
              <w:t xml:space="preserve">jovens </w:t>
            </w:r>
            <w:r>
              <w:rPr>
                <w:sz w:val="23"/>
                <w:szCs w:val="23"/>
              </w:rPr>
              <w:t>adultos.</w:t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Edifício Maranello 100- Rua Uruguai Sala 12 -</w:t>
            </w:r>
            <w:r>
              <w:rPr>
                <w:b/>
                <w:bCs/>
                <w:sz w:val="23"/>
                <w:szCs w:val="23"/>
              </w:rPr>
              <w:t xml:space="preserve">Chapeco.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(49) 9996 60160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rStyle w:val="Wixguard"/>
                <w:sz w:val="23"/>
                <w:szCs w:val="23"/>
              </w:rPr>
              <w:t>Jé</w:t>
            </w:r>
            <w:r>
              <w:rPr>
                <w:sz w:val="23"/>
                <w:szCs w:val="23"/>
              </w:rPr>
              <w:t>ssica Colpani (</w:t>
            </w: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articular)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Psicoterapia Cognitivo-Comportamental de crianças, adolescentes e adultos.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3"/>
                <w:szCs w:val="23"/>
              </w:rPr>
              <w:t xml:space="preserve">Rua Barão do Rio Branco, 264. </w:t>
            </w:r>
            <w:r>
              <w:rPr>
                <w:b/>
                <w:bCs/>
                <w:sz w:val="23"/>
                <w:szCs w:val="23"/>
              </w:rPr>
              <w:t>Xanxerê.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Contato: (49) 999124144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rStyle w:val="Wixguard"/>
                <w:sz w:val="23"/>
                <w:szCs w:val="23"/>
              </w:rPr>
            </w:pPr>
            <w:r>
              <w:rPr/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3549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549e"/>
    <w:rPr/>
  </w:style>
  <w:style w:type="character" w:styleId="Wixguard" w:customStyle="1">
    <w:name w:val="wixguard"/>
    <w:basedOn w:val="DefaultParagraphFont"/>
    <w:qFormat/>
    <w:rsid w:val="00642d3c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f3549e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35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LibreOffice/6.0.4.2$Windows_X86_64 LibreOffice_project/9b0d9b32d5dcda91d2f1a96dc04c645c450872bf</Application>
  <Pages>1</Pages>
  <Words>57</Words>
  <Characters>398</Characters>
  <CharactersWithSpaces>445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2020-09-21T17:00:00Z</dcterms:created>
  <dc:creator>debora fava</dc:creator>
  <dc:description/>
  <dc:language>pt-BR</dc:language>
  <cp:lastModifiedBy/>
  <dcterms:modified xsi:type="dcterms:W3CDTF">2020-10-04T19:56:51Z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